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926" w:rsidRPr="00345926" w:rsidRDefault="00345926" w:rsidP="00345926">
      <w:pPr>
        <w:jc w:val="center"/>
        <w:rPr>
          <w:b/>
          <w:color w:val="000000"/>
          <w:sz w:val="28"/>
          <w:szCs w:val="28"/>
        </w:rPr>
      </w:pPr>
      <w:r w:rsidRPr="00345926">
        <w:rPr>
          <w:b/>
          <w:color w:val="000000"/>
          <w:sz w:val="28"/>
          <w:szCs w:val="28"/>
        </w:rPr>
        <w:t>Школьная неуспешность. Где искать причину?</w:t>
      </w:r>
    </w:p>
    <w:p w:rsidR="00345926" w:rsidRPr="00345926" w:rsidRDefault="00345926" w:rsidP="00345926">
      <w:pPr>
        <w:rPr>
          <w:color w:val="000000"/>
          <w:sz w:val="28"/>
          <w:szCs w:val="28"/>
        </w:rPr>
      </w:pPr>
      <w:r w:rsidRPr="00345926">
        <w:rPr>
          <w:color w:val="000000"/>
          <w:sz w:val="28"/>
          <w:szCs w:val="28"/>
        </w:rPr>
        <w:t>Каждый ребенок приходит в школу полным энтузиазма,  желания учиться! Ведь он теперь совсем взрослый, школьник. Как обидно бывает наблюдать, как гаснет радость и приходит растерянность, неуверенность, разочарование. «Неуспевающий», «отстающий», «неуспешный»…  Эти ярлыки непомерно тяжелая ноша для ребенка.</w:t>
      </w:r>
    </w:p>
    <w:p w:rsidR="00345926" w:rsidRPr="00345926" w:rsidRDefault="00345926" w:rsidP="00345926">
      <w:pPr>
        <w:rPr>
          <w:color w:val="000000"/>
          <w:sz w:val="28"/>
          <w:szCs w:val="28"/>
        </w:rPr>
      </w:pPr>
    </w:p>
    <w:p w:rsidR="00345926" w:rsidRPr="00345926" w:rsidRDefault="00345926" w:rsidP="00345926">
      <w:pPr>
        <w:jc w:val="center"/>
        <w:rPr>
          <w:b/>
          <w:color w:val="000000"/>
          <w:sz w:val="28"/>
          <w:szCs w:val="28"/>
        </w:rPr>
      </w:pPr>
      <w:r w:rsidRPr="00345926">
        <w:rPr>
          <w:b/>
          <w:color w:val="000000"/>
          <w:sz w:val="28"/>
          <w:szCs w:val="28"/>
        </w:rPr>
        <w:t>Неуспеваемость? Неуспешность…</w:t>
      </w:r>
    </w:p>
    <w:p w:rsidR="00345926" w:rsidRPr="00345926" w:rsidRDefault="00345926" w:rsidP="00345926">
      <w:pPr>
        <w:rPr>
          <w:color w:val="000000"/>
          <w:sz w:val="28"/>
          <w:szCs w:val="28"/>
        </w:rPr>
      </w:pPr>
      <w:r w:rsidRPr="00345926">
        <w:rPr>
          <w:color w:val="000000"/>
          <w:sz w:val="28"/>
          <w:szCs w:val="28"/>
        </w:rPr>
        <w:t xml:space="preserve">Часто используемое в педагогике и психологии понятие «школьная неуспешность» еще не обрело своего самостоятельного устойчивого научного статуса. Чтобы охватить круг явлений, свидетельствующий о неблагополучии ребенка в школе, используют различные формулировки: «школьные трудности», «школьная неуспеваемость», «хроническая школьная неуспешность»… </w:t>
      </w:r>
    </w:p>
    <w:p w:rsidR="00345926" w:rsidRPr="00345926" w:rsidRDefault="00345926" w:rsidP="00345926">
      <w:pPr>
        <w:rPr>
          <w:color w:val="000000"/>
          <w:sz w:val="28"/>
          <w:szCs w:val="28"/>
        </w:rPr>
      </w:pPr>
      <w:r w:rsidRPr="00345926">
        <w:rPr>
          <w:color w:val="000000"/>
          <w:sz w:val="28"/>
          <w:szCs w:val="28"/>
        </w:rPr>
        <w:t xml:space="preserve">Каждая из этих формулировок   подчеркивает свой аспект школьных проблем ребенка. Внесем ясность. «Школьная неуспеваемость» понятие намного уже, чем школьная неуспешность, касается в первую очередь эффективности усвоения знаний и не включает в себя многие факторы, приводящие к  формированию состояния «неуспешности». Более того, зачастую хорошая успеваемость не является главной причиной успеха ребенка в школе. Если мы говорим о «школьных трудностях», то имеем в виду временное и преодолимое явление. Например, трудно дается освоение какой-то темы или возникли сложности в отношениях с классом. Если же школьные трудности не были во время замечены и преодолены, приобрели затяжной характер, то это может привести к  ухудшению здоровья ребенка, нарушению его социально-психологической адаптации, а затем и к снижению школьной успешности.   </w:t>
      </w:r>
    </w:p>
    <w:p w:rsidR="00345926" w:rsidRPr="00345926" w:rsidRDefault="00345926" w:rsidP="00345926">
      <w:pPr>
        <w:rPr>
          <w:color w:val="000000"/>
          <w:sz w:val="28"/>
          <w:szCs w:val="28"/>
        </w:rPr>
      </w:pPr>
      <w:r w:rsidRPr="00345926">
        <w:rPr>
          <w:color w:val="000000"/>
          <w:sz w:val="28"/>
          <w:szCs w:val="28"/>
        </w:rPr>
        <w:t>Школьная неуспешность многофакторное явление, можно сказать, синдром, и касается оно не только результативности ученика, но и  затрагивает  его личность.  Это очень опасно! Если представление о собственной неуспешности «встроится» в личность ребенка, то оно будет преследовать человека долгие годы, возможно, всю жизнь.  В чем конкретно проявляется синдром школьной неуспешности, кроме неуспеваемости?</w:t>
      </w:r>
    </w:p>
    <w:p w:rsidR="00345926" w:rsidRPr="00345926" w:rsidRDefault="00345926" w:rsidP="00345926">
      <w:pPr>
        <w:rPr>
          <w:color w:val="000000"/>
          <w:sz w:val="28"/>
          <w:szCs w:val="28"/>
        </w:rPr>
      </w:pPr>
    </w:p>
    <w:p w:rsidR="00345926" w:rsidRPr="00345926" w:rsidRDefault="00345926" w:rsidP="00345926">
      <w:pPr>
        <w:rPr>
          <w:color w:val="000000"/>
          <w:sz w:val="28"/>
          <w:szCs w:val="28"/>
        </w:rPr>
      </w:pPr>
    </w:p>
    <w:p w:rsidR="00345926" w:rsidRPr="00345926" w:rsidRDefault="00345926" w:rsidP="00345926">
      <w:pPr>
        <w:rPr>
          <w:color w:val="000000"/>
          <w:sz w:val="28"/>
          <w:szCs w:val="28"/>
        </w:rPr>
      </w:pPr>
      <w:r w:rsidRPr="00345926">
        <w:rPr>
          <w:color w:val="000000"/>
          <w:sz w:val="28"/>
          <w:szCs w:val="28"/>
        </w:rPr>
        <w:t>• Постоянно высокий уровень тревоги</w:t>
      </w:r>
    </w:p>
    <w:p w:rsidR="00345926" w:rsidRPr="00345926" w:rsidRDefault="00345926" w:rsidP="00345926">
      <w:pPr>
        <w:rPr>
          <w:color w:val="000000"/>
          <w:sz w:val="28"/>
          <w:szCs w:val="28"/>
        </w:rPr>
      </w:pPr>
      <w:r w:rsidRPr="00345926">
        <w:rPr>
          <w:color w:val="000000"/>
          <w:sz w:val="28"/>
          <w:szCs w:val="28"/>
        </w:rPr>
        <w:t>• Низкая мотивация учиться</w:t>
      </w:r>
    </w:p>
    <w:p w:rsidR="00345926" w:rsidRPr="00345926" w:rsidRDefault="00345926" w:rsidP="00345926">
      <w:pPr>
        <w:rPr>
          <w:color w:val="000000"/>
          <w:sz w:val="28"/>
          <w:szCs w:val="28"/>
        </w:rPr>
      </w:pPr>
      <w:r w:rsidRPr="00345926">
        <w:rPr>
          <w:color w:val="000000"/>
          <w:sz w:val="28"/>
          <w:szCs w:val="28"/>
        </w:rPr>
        <w:t>• Нарушения внимания, памяти</w:t>
      </w:r>
    </w:p>
    <w:p w:rsidR="00345926" w:rsidRPr="00345926" w:rsidRDefault="00345926" w:rsidP="00345926">
      <w:pPr>
        <w:rPr>
          <w:color w:val="000000"/>
          <w:sz w:val="28"/>
          <w:szCs w:val="28"/>
        </w:rPr>
      </w:pPr>
      <w:r w:rsidRPr="00345926">
        <w:rPr>
          <w:color w:val="000000"/>
          <w:sz w:val="28"/>
          <w:szCs w:val="28"/>
        </w:rPr>
        <w:t xml:space="preserve">• Неусидчивость или уход в себя </w:t>
      </w:r>
    </w:p>
    <w:p w:rsidR="00345926" w:rsidRPr="00345926" w:rsidRDefault="00345926" w:rsidP="00345926">
      <w:pPr>
        <w:rPr>
          <w:color w:val="000000"/>
          <w:sz w:val="28"/>
          <w:szCs w:val="28"/>
        </w:rPr>
      </w:pPr>
      <w:r w:rsidRPr="00345926">
        <w:rPr>
          <w:color w:val="000000"/>
          <w:sz w:val="28"/>
          <w:szCs w:val="28"/>
        </w:rPr>
        <w:t>• Заниженная (или неадекватная) самооценка, представление о себе как о «безнадежном», «плохом ученике»</w:t>
      </w:r>
    </w:p>
    <w:p w:rsidR="00345926" w:rsidRPr="00345926" w:rsidRDefault="00345926" w:rsidP="00345926">
      <w:pPr>
        <w:rPr>
          <w:color w:val="000000"/>
          <w:sz w:val="28"/>
          <w:szCs w:val="28"/>
        </w:rPr>
      </w:pPr>
      <w:r w:rsidRPr="00345926">
        <w:rPr>
          <w:color w:val="000000"/>
          <w:sz w:val="28"/>
          <w:szCs w:val="28"/>
        </w:rPr>
        <w:t xml:space="preserve">• Неуверенность в себе </w:t>
      </w:r>
    </w:p>
    <w:p w:rsidR="00345926" w:rsidRPr="00345926" w:rsidRDefault="00345926" w:rsidP="00345926">
      <w:pPr>
        <w:rPr>
          <w:color w:val="000000"/>
          <w:sz w:val="28"/>
          <w:szCs w:val="28"/>
        </w:rPr>
      </w:pPr>
      <w:r w:rsidRPr="00345926">
        <w:rPr>
          <w:color w:val="000000"/>
          <w:sz w:val="28"/>
          <w:szCs w:val="28"/>
        </w:rPr>
        <w:t xml:space="preserve">• Неверие в возможность  удачи </w:t>
      </w:r>
    </w:p>
    <w:p w:rsidR="00345926" w:rsidRPr="00345926" w:rsidRDefault="00345926" w:rsidP="00345926">
      <w:pPr>
        <w:rPr>
          <w:color w:val="000000"/>
          <w:sz w:val="28"/>
          <w:szCs w:val="28"/>
        </w:rPr>
      </w:pPr>
      <w:r w:rsidRPr="00345926">
        <w:rPr>
          <w:color w:val="000000"/>
          <w:sz w:val="28"/>
          <w:szCs w:val="28"/>
        </w:rPr>
        <w:t>• Ожидание помощи от других</w:t>
      </w:r>
    </w:p>
    <w:p w:rsidR="00345926" w:rsidRPr="00345926" w:rsidRDefault="00345926" w:rsidP="00345926">
      <w:pPr>
        <w:rPr>
          <w:color w:val="000000"/>
          <w:sz w:val="28"/>
          <w:szCs w:val="28"/>
        </w:rPr>
      </w:pPr>
      <w:r w:rsidRPr="00345926">
        <w:rPr>
          <w:color w:val="000000"/>
          <w:sz w:val="28"/>
          <w:szCs w:val="28"/>
        </w:rPr>
        <w:t xml:space="preserve"> </w:t>
      </w:r>
    </w:p>
    <w:p w:rsidR="00345926" w:rsidRPr="00345926" w:rsidRDefault="00345926" w:rsidP="00345926">
      <w:pPr>
        <w:rPr>
          <w:color w:val="000000"/>
          <w:sz w:val="28"/>
          <w:szCs w:val="28"/>
        </w:rPr>
      </w:pPr>
      <w:r w:rsidRPr="00345926">
        <w:rPr>
          <w:color w:val="000000"/>
          <w:sz w:val="28"/>
          <w:szCs w:val="28"/>
        </w:rPr>
        <w:t xml:space="preserve"> </w:t>
      </w:r>
    </w:p>
    <w:p w:rsidR="00345926" w:rsidRPr="00345926" w:rsidRDefault="00345926" w:rsidP="00345926">
      <w:pPr>
        <w:rPr>
          <w:color w:val="000000"/>
          <w:sz w:val="28"/>
          <w:szCs w:val="28"/>
        </w:rPr>
      </w:pPr>
    </w:p>
    <w:p w:rsidR="00345926" w:rsidRPr="00345926" w:rsidRDefault="00345926" w:rsidP="00345926">
      <w:pPr>
        <w:jc w:val="center"/>
        <w:rPr>
          <w:b/>
          <w:color w:val="000000"/>
          <w:sz w:val="28"/>
          <w:szCs w:val="28"/>
        </w:rPr>
      </w:pPr>
      <w:r w:rsidRPr="00345926">
        <w:rPr>
          <w:b/>
          <w:color w:val="000000"/>
          <w:sz w:val="28"/>
          <w:szCs w:val="28"/>
        </w:rPr>
        <w:t>От тревоги к тревожности.</w:t>
      </w:r>
    </w:p>
    <w:p w:rsidR="00345926" w:rsidRPr="00345926" w:rsidRDefault="00345926" w:rsidP="00345926">
      <w:pPr>
        <w:rPr>
          <w:color w:val="000000"/>
          <w:sz w:val="28"/>
          <w:szCs w:val="28"/>
        </w:rPr>
      </w:pPr>
      <w:r w:rsidRPr="00345926">
        <w:rPr>
          <w:color w:val="000000"/>
          <w:sz w:val="28"/>
          <w:szCs w:val="28"/>
        </w:rPr>
        <w:t xml:space="preserve">Такого ученика постоянно сопровождает недовольство учителей и родителей, замечания, отрицательные оценки. Дети могут реагировать на эту трудную ситуацию по-разному, но внутренняя психологическая картина схожа. А.Л. Венгер, известный детский психолог и психотерапевт считает, что центральным звеном этой внутренней картины является высокий уровень тревоги. Именно это запускает порочный круг школьной неуспешности. Тревога, с которой не может справиться ребенок, не дает ему сосредоточиться на необходимом деле, разрушает деятельность. Это приводит к негативным оценкам со стороны окружающих, недовольству собой, то есть к неуспеху. Переживание неуспеха подтачивает уверенность в том, что в дальнейшем все будет получаться хорошо. Ожидание трудностей еще больше повышает уровень тревоги, способствуя закреплению неудач. Состояние тревоги становится привычным, превращается в  неуверенность в себе, особенность личности. Постепенно складывается представление о себе как о неудачнике. Боязнь получить очередное подтверждение своей несостоятельности приводит к еще большему росту тревоги и к еще большим сложностям в учении… и так по кругу. Вырваться из него бывает очень трудно.  </w:t>
      </w:r>
    </w:p>
    <w:p w:rsidR="00345926" w:rsidRPr="00345926" w:rsidRDefault="00345926" w:rsidP="00345926">
      <w:pPr>
        <w:rPr>
          <w:color w:val="000000"/>
          <w:sz w:val="28"/>
          <w:szCs w:val="28"/>
        </w:rPr>
      </w:pPr>
      <w:r w:rsidRPr="00345926">
        <w:rPr>
          <w:color w:val="000000"/>
          <w:sz w:val="28"/>
          <w:szCs w:val="28"/>
        </w:rPr>
        <w:t>История того, как и по каким причинам сложилась внутренняя картина  «я неуспешен, у меня не получится» у каждого ребенка своя, уникальная. Причины, приведшие к таким печальным следствиям, у каждого свои.</w:t>
      </w:r>
    </w:p>
    <w:p w:rsidR="00345926" w:rsidRPr="00345926" w:rsidRDefault="00345926" w:rsidP="00345926">
      <w:pPr>
        <w:rPr>
          <w:color w:val="000000"/>
          <w:sz w:val="28"/>
          <w:szCs w:val="28"/>
        </w:rPr>
      </w:pPr>
    </w:p>
    <w:p w:rsidR="00345926" w:rsidRPr="00345926" w:rsidRDefault="00345926" w:rsidP="00345926">
      <w:pPr>
        <w:rPr>
          <w:color w:val="000000"/>
          <w:sz w:val="28"/>
          <w:szCs w:val="28"/>
        </w:rPr>
      </w:pPr>
      <w:r w:rsidRPr="00345926">
        <w:rPr>
          <w:b/>
          <w:color w:val="000000"/>
          <w:sz w:val="28"/>
          <w:szCs w:val="28"/>
        </w:rPr>
        <w:t>«Луковица» школьной неуспешности.</w:t>
      </w:r>
    </w:p>
    <w:p w:rsidR="00345926" w:rsidRPr="00345926" w:rsidRDefault="00345926" w:rsidP="00345926">
      <w:pPr>
        <w:rPr>
          <w:color w:val="000000"/>
          <w:sz w:val="28"/>
          <w:szCs w:val="28"/>
        </w:rPr>
      </w:pPr>
      <w:r w:rsidRPr="00345926">
        <w:rPr>
          <w:color w:val="000000"/>
          <w:sz w:val="28"/>
          <w:szCs w:val="28"/>
        </w:rPr>
        <w:t>Школьная неуспешность многослойна, как луковица. Рассмотрим причины этого явления последовательно, снимая слой слоем.</w:t>
      </w:r>
    </w:p>
    <w:p w:rsidR="00345926" w:rsidRPr="00345926" w:rsidRDefault="00345926" w:rsidP="00345926">
      <w:pPr>
        <w:rPr>
          <w:b/>
          <w:color w:val="000000"/>
          <w:sz w:val="28"/>
          <w:szCs w:val="28"/>
        </w:rPr>
      </w:pPr>
      <w:r w:rsidRPr="00345926">
        <w:rPr>
          <w:b/>
          <w:color w:val="000000"/>
          <w:sz w:val="28"/>
          <w:szCs w:val="28"/>
        </w:rPr>
        <w:t xml:space="preserve">Возраст, жизненный период  </w:t>
      </w:r>
    </w:p>
    <w:p w:rsidR="00345926" w:rsidRPr="00345926" w:rsidRDefault="00345926" w:rsidP="00345926">
      <w:pPr>
        <w:rPr>
          <w:color w:val="000000"/>
          <w:sz w:val="28"/>
          <w:szCs w:val="28"/>
        </w:rPr>
      </w:pPr>
      <w:r w:rsidRPr="00345926">
        <w:rPr>
          <w:color w:val="000000"/>
          <w:sz w:val="28"/>
          <w:szCs w:val="28"/>
        </w:rPr>
        <w:t xml:space="preserve">Наиболее уязвимыми для формирования школьной неуспешности являются: первый класс, переход в среднюю школу и подростковый возраст.  </w:t>
      </w:r>
    </w:p>
    <w:p w:rsidR="00345926" w:rsidRPr="00345926" w:rsidRDefault="00345926" w:rsidP="00345926">
      <w:pPr>
        <w:rPr>
          <w:color w:val="000000"/>
          <w:sz w:val="28"/>
          <w:szCs w:val="28"/>
        </w:rPr>
      </w:pPr>
      <w:r w:rsidRPr="00345926">
        <w:rPr>
          <w:color w:val="000000"/>
          <w:sz w:val="28"/>
          <w:szCs w:val="28"/>
        </w:rPr>
        <w:t>Если ребенок  не готов к школе, не достаточно развита мелкая моторика, у него не сформировано поведение  ученика, трудности взаимодействия с «другими взрослыми» (не родителями), даже при высоком уровне природного интеллекта, есть высокая вероятность попасть в разряд «неуспешных». В средней школе камерность начальной школы завершается, ребенок проходит новый виток адаптации, надо приспособиться к разным учителям, их стилю и требованиям. Не редко это приводит осложнениям, к снижению успеваемости, и вообще желания учиться. В эти периоды ребенок может «коллекционировать» опыт неудач,  и постепенно формировать представление о себе как неудачнике. Потом от этого ярлыка уйти будет очень трудно.</w:t>
      </w:r>
    </w:p>
    <w:p w:rsidR="00345926" w:rsidRPr="00345926" w:rsidRDefault="00345926" w:rsidP="00345926">
      <w:pPr>
        <w:rPr>
          <w:color w:val="000000"/>
          <w:sz w:val="28"/>
          <w:szCs w:val="28"/>
        </w:rPr>
      </w:pPr>
      <w:r w:rsidRPr="00345926">
        <w:rPr>
          <w:color w:val="000000"/>
          <w:sz w:val="28"/>
          <w:szCs w:val="28"/>
        </w:rPr>
        <w:t>Подростковый возраст чрезвычайно психологически сложен. В этот период человек решает множество важных жизненных задач (становление самостоятельности, изменение отношений с родителями, возможно, первая влюбленность, поиск ответов на вопрос «Кто я?»), и иногда кажется, что учиться не самое главное в жизни…</w:t>
      </w:r>
    </w:p>
    <w:p w:rsidR="00345926" w:rsidRPr="00345926" w:rsidRDefault="00345926" w:rsidP="00345926">
      <w:pPr>
        <w:rPr>
          <w:color w:val="000000"/>
          <w:sz w:val="28"/>
          <w:szCs w:val="28"/>
        </w:rPr>
      </w:pPr>
    </w:p>
    <w:p w:rsidR="00345926" w:rsidRPr="00345926" w:rsidRDefault="00345926" w:rsidP="00345926">
      <w:pPr>
        <w:rPr>
          <w:color w:val="000000"/>
          <w:sz w:val="28"/>
          <w:szCs w:val="28"/>
        </w:rPr>
      </w:pPr>
      <w:r w:rsidRPr="00345926">
        <w:rPr>
          <w:color w:val="000000"/>
          <w:sz w:val="28"/>
          <w:szCs w:val="28"/>
        </w:rPr>
        <w:t xml:space="preserve"> </w:t>
      </w:r>
      <w:r w:rsidRPr="00345926">
        <w:rPr>
          <w:b/>
          <w:color w:val="000000"/>
          <w:sz w:val="28"/>
          <w:szCs w:val="28"/>
        </w:rPr>
        <w:t>Отношения в школе: с педагогом, классом,  атмосфера в школе.</w:t>
      </w:r>
    </w:p>
    <w:p w:rsidR="00345926" w:rsidRPr="00345926" w:rsidRDefault="00345926" w:rsidP="00345926">
      <w:pPr>
        <w:rPr>
          <w:color w:val="000000"/>
          <w:sz w:val="28"/>
          <w:szCs w:val="28"/>
        </w:rPr>
      </w:pPr>
      <w:r w:rsidRPr="00345926">
        <w:rPr>
          <w:color w:val="000000"/>
          <w:sz w:val="28"/>
          <w:szCs w:val="28"/>
        </w:rPr>
        <w:t>Отношения с учителем очень важны, во многом они определят отношение к предмету, к учебе. Особенно важно, как сложатся отношения в самом начале, в первом классе.  Именно тогда у ребенка складываются представления о том, что такое школа, и какой он ученик. Способности могут развиваться только в эмоционально благоприятной атмосфере. Если ребенок боится или не принимает учителя, то это непременно скажется на первом опыте учебы.</w:t>
      </w:r>
    </w:p>
    <w:p w:rsidR="00345926" w:rsidRPr="00345926" w:rsidRDefault="00345926" w:rsidP="00345926">
      <w:pPr>
        <w:rPr>
          <w:color w:val="000000"/>
          <w:sz w:val="28"/>
          <w:szCs w:val="28"/>
        </w:rPr>
      </w:pPr>
      <w:r w:rsidRPr="00345926">
        <w:rPr>
          <w:color w:val="000000"/>
          <w:sz w:val="28"/>
          <w:szCs w:val="28"/>
        </w:rPr>
        <w:t>Причиной школьной неуспешности может быть несоответствие стиля и формы подачи учебного материала.</w:t>
      </w:r>
    </w:p>
    <w:p w:rsidR="00345926" w:rsidRPr="00345926" w:rsidRDefault="00345926" w:rsidP="00345926">
      <w:pPr>
        <w:rPr>
          <w:color w:val="000000"/>
          <w:sz w:val="28"/>
          <w:szCs w:val="28"/>
        </w:rPr>
      </w:pPr>
    </w:p>
    <w:p w:rsidR="00345926" w:rsidRPr="00345926" w:rsidRDefault="00345926" w:rsidP="00345926">
      <w:pPr>
        <w:rPr>
          <w:b/>
          <w:color w:val="000000"/>
          <w:sz w:val="28"/>
          <w:szCs w:val="28"/>
        </w:rPr>
      </w:pPr>
      <w:r w:rsidRPr="00345926">
        <w:rPr>
          <w:b/>
          <w:color w:val="000000"/>
          <w:sz w:val="28"/>
          <w:szCs w:val="28"/>
        </w:rPr>
        <w:t xml:space="preserve"> Отношения в семье.</w:t>
      </w:r>
    </w:p>
    <w:p w:rsidR="00345926" w:rsidRPr="00345926" w:rsidRDefault="00345926" w:rsidP="00345926">
      <w:pPr>
        <w:rPr>
          <w:color w:val="000000"/>
          <w:sz w:val="28"/>
          <w:szCs w:val="28"/>
        </w:rPr>
      </w:pPr>
      <w:r w:rsidRPr="00345926">
        <w:rPr>
          <w:color w:val="000000"/>
          <w:sz w:val="28"/>
          <w:szCs w:val="28"/>
        </w:rPr>
        <w:t xml:space="preserve">Часто запускает механизм школьной неуспешности завышенные ожидания родителей по поводу школьной успеваемости ребенка. Понимая, что не оправдывает надежд мамы и папы, ребенок чувствует вину, ему кажется, что он не достоин любви. </w:t>
      </w:r>
    </w:p>
    <w:p w:rsidR="00345926" w:rsidRPr="00345926" w:rsidRDefault="00345926" w:rsidP="00345926">
      <w:pPr>
        <w:rPr>
          <w:color w:val="000000"/>
          <w:sz w:val="28"/>
          <w:szCs w:val="28"/>
        </w:rPr>
      </w:pPr>
      <w:r w:rsidRPr="00345926">
        <w:rPr>
          <w:color w:val="000000"/>
          <w:sz w:val="28"/>
          <w:szCs w:val="28"/>
        </w:rPr>
        <w:t xml:space="preserve">Важно для формирования представлений ребенка о себе как ученике и то, каким образом родители реагируют на успехи и неудачи ребенка. Перенос оценок с учебного результата на личность ребенка чреват серьезными последствиями (вместо «тебе не удалось» - «ты неумеха»). Вообще перекос в оценивании деятельности, преобладание негативных оценок демотивирует, гасит стремление сделать лучше. Как показывает наш опыт работы с семьями, родители лучше умеют подмечать недостатки в поведении своих детей, и порицание преобладает над похвалой. Хотя мотивирует именно положительная оценка. </w:t>
      </w:r>
    </w:p>
    <w:p w:rsidR="00345926" w:rsidRPr="00345926" w:rsidRDefault="00345926" w:rsidP="00345926">
      <w:pPr>
        <w:rPr>
          <w:color w:val="000000"/>
          <w:sz w:val="28"/>
          <w:szCs w:val="28"/>
        </w:rPr>
      </w:pPr>
      <w:r w:rsidRPr="00345926">
        <w:rPr>
          <w:color w:val="000000"/>
          <w:sz w:val="28"/>
          <w:szCs w:val="28"/>
        </w:rPr>
        <w:t>Однако, чрезмерное захваливание, отсутствие разумной требовательности и последовательности бывает столь же вредно, как и нехватка тепла в отношениях. Уважение и взаимопонимание в семье серьезный ресурс поддержки ребенка и его стремления к успеху.</w:t>
      </w:r>
    </w:p>
    <w:p w:rsidR="00345926" w:rsidRPr="00345926" w:rsidRDefault="00345926" w:rsidP="00345926">
      <w:pPr>
        <w:rPr>
          <w:color w:val="000000"/>
          <w:sz w:val="28"/>
          <w:szCs w:val="28"/>
        </w:rPr>
      </w:pPr>
    </w:p>
    <w:p w:rsidR="00345926" w:rsidRPr="00345926" w:rsidRDefault="00345926" w:rsidP="00345926">
      <w:pPr>
        <w:rPr>
          <w:color w:val="000000"/>
          <w:sz w:val="28"/>
          <w:szCs w:val="28"/>
        </w:rPr>
      </w:pPr>
      <w:r w:rsidRPr="00345926">
        <w:rPr>
          <w:color w:val="000000"/>
          <w:sz w:val="28"/>
          <w:szCs w:val="28"/>
        </w:rPr>
        <w:t xml:space="preserve"> </w:t>
      </w:r>
      <w:r w:rsidRPr="00345926">
        <w:rPr>
          <w:b/>
          <w:color w:val="000000"/>
          <w:sz w:val="28"/>
          <w:szCs w:val="28"/>
        </w:rPr>
        <w:t>Личностные качества ребенка.</w:t>
      </w:r>
    </w:p>
    <w:p w:rsidR="00345926" w:rsidRPr="00345926" w:rsidRDefault="00345926" w:rsidP="00345926">
      <w:pPr>
        <w:rPr>
          <w:color w:val="000000"/>
          <w:sz w:val="28"/>
          <w:szCs w:val="28"/>
        </w:rPr>
      </w:pPr>
      <w:r w:rsidRPr="00345926">
        <w:rPr>
          <w:color w:val="000000"/>
          <w:sz w:val="28"/>
          <w:szCs w:val="28"/>
        </w:rPr>
        <w:t>Низкая самооценка, неуверенность  приводят к боязни нового, проявлению себя, блокируют активность и снижают желание учиться.</w:t>
      </w:r>
    </w:p>
    <w:p w:rsidR="00345926" w:rsidRPr="00345926" w:rsidRDefault="00345926" w:rsidP="00345926">
      <w:pPr>
        <w:rPr>
          <w:color w:val="000000"/>
          <w:sz w:val="28"/>
          <w:szCs w:val="28"/>
        </w:rPr>
      </w:pPr>
      <w:r w:rsidRPr="00345926">
        <w:rPr>
          <w:color w:val="000000"/>
          <w:sz w:val="28"/>
          <w:szCs w:val="28"/>
        </w:rPr>
        <w:t xml:space="preserve">Снижение мотивации учения и боязнь неудачи, стремление избежать сложностей, связанных с овладением новым - одновременно и проявление, и  причина, и следствие школьной неуспешности. Немотивированность связана с волевыми качествами человека. Воля, как механизм преодоления трудностей, помогает преодолеть неудачи. </w:t>
      </w:r>
    </w:p>
    <w:p w:rsidR="00345926" w:rsidRPr="00345926" w:rsidRDefault="00345926" w:rsidP="00345926">
      <w:pPr>
        <w:rPr>
          <w:color w:val="000000"/>
          <w:sz w:val="28"/>
          <w:szCs w:val="28"/>
        </w:rPr>
      </w:pPr>
      <w:r w:rsidRPr="00345926">
        <w:rPr>
          <w:color w:val="000000"/>
          <w:sz w:val="28"/>
          <w:szCs w:val="28"/>
        </w:rPr>
        <w:t xml:space="preserve"> Еще один важный момент: готов ли ребенок или подросток отвечать за свои действия и их последствия? В психологии это называется «локус контроля». Он может быть внутренним («я готов отвечать за себя») и внешним («в том, что со мной происходит, виноваты окружающие»). Внешний локус контроля - существенный фактор формирования школьной неуспешности. Разумеется, умение отвечать за свои поступки зависит от возраста. </w:t>
      </w:r>
    </w:p>
    <w:p w:rsidR="00345926" w:rsidRPr="00345926" w:rsidRDefault="00345926" w:rsidP="00345926">
      <w:pPr>
        <w:rPr>
          <w:color w:val="000000"/>
          <w:sz w:val="28"/>
          <w:szCs w:val="28"/>
        </w:rPr>
      </w:pPr>
      <w:r w:rsidRPr="00345926">
        <w:rPr>
          <w:color w:val="000000"/>
          <w:sz w:val="28"/>
          <w:szCs w:val="28"/>
        </w:rPr>
        <w:t>Препятствует полноценному развитию ребенка жесткая установка на послушание, слепое подчинение требованиям.</w:t>
      </w:r>
    </w:p>
    <w:p w:rsidR="00345926" w:rsidRPr="00345926" w:rsidRDefault="00345926" w:rsidP="00345926">
      <w:pPr>
        <w:rPr>
          <w:color w:val="000000"/>
          <w:sz w:val="28"/>
          <w:szCs w:val="28"/>
        </w:rPr>
      </w:pPr>
    </w:p>
    <w:p w:rsidR="00345926" w:rsidRPr="00345926" w:rsidRDefault="00345926" w:rsidP="00345926">
      <w:pPr>
        <w:rPr>
          <w:color w:val="000000"/>
          <w:sz w:val="28"/>
          <w:szCs w:val="28"/>
        </w:rPr>
      </w:pPr>
      <w:r w:rsidRPr="00345926">
        <w:rPr>
          <w:b/>
          <w:color w:val="000000"/>
          <w:sz w:val="28"/>
          <w:szCs w:val="28"/>
        </w:rPr>
        <w:t>Эмоциональные особенности ребенка.</w:t>
      </w:r>
    </w:p>
    <w:p w:rsidR="00345926" w:rsidRPr="00345926" w:rsidRDefault="00345926" w:rsidP="00345926">
      <w:pPr>
        <w:rPr>
          <w:color w:val="000000"/>
          <w:sz w:val="28"/>
          <w:szCs w:val="28"/>
        </w:rPr>
      </w:pPr>
      <w:r w:rsidRPr="00345926">
        <w:rPr>
          <w:color w:val="000000"/>
          <w:sz w:val="28"/>
          <w:szCs w:val="28"/>
        </w:rPr>
        <w:t>Мы уже говорили о том, что повышенная эмоциональность, тревога могут разрушить учебную деятельность даже очень способного ученика. Если ребенок не умеет регулировать свое эмоциональное состояние, плохо справляется с волнением, обидой, раздражением, это служит серьезным препятствием на пути к успеху.</w:t>
      </w:r>
    </w:p>
    <w:p w:rsidR="00345926" w:rsidRPr="00345926" w:rsidRDefault="00345926" w:rsidP="00345926">
      <w:pPr>
        <w:rPr>
          <w:color w:val="000000"/>
          <w:sz w:val="28"/>
          <w:szCs w:val="28"/>
        </w:rPr>
      </w:pPr>
      <w:r w:rsidRPr="00345926">
        <w:rPr>
          <w:color w:val="000000"/>
          <w:sz w:val="28"/>
          <w:szCs w:val="28"/>
        </w:rPr>
        <w:t>Сниженное настроение, апатия – питательная среда для неудачи.</w:t>
      </w:r>
    </w:p>
    <w:p w:rsidR="00345926" w:rsidRPr="00345926" w:rsidRDefault="00345926" w:rsidP="00345926">
      <w:pPr>
        <w:rPr>
          <w:color w:val="000000"/>
          <w:sz w:val="28"/>
          <w:szCs w:val="28"/>
        </w:rPr>
      </w:pPr>
    </w:p>
    <w:p w:rsidR="00345926" w:rsidRPr="00345926" w:rsidRDefault="00345926" w:rsidP="00345926">
      <w:pPr>
        <w:rPr>
          <w:color w:val="000000"/>
          <w:sz w:val="28"/>
          <w:szCs w:val="28"/>
        </w:rPr>
      </w:pPr>
      <w:r w:rsidRPr="00345926">
        <w:rPr>
          <w:color w:val="000000"/>
          <w:sz w:val="28"/>
          <w:szCs w:val="28"/>
        </w:rPr>
        <w:t xml:space="preserve"> </w:t>
      </w:r>
      <w:r w:rsidRPr="00345926">
        <w:rPr>
          <w:b/>
          <w:color w:val="000000"/>
          <w:sz w:val="28"/>
          <w:szCs w:val="28"/>
        </w:rPr>
        <w:t>Интеллект и особенности познавательных процессов.</w:t>
      </w:r>
    </w:p>
    <w:p w:rsidR="00345926" w:rsidRPr="00345926" w:rsidRDefault="00345926" w:rsidP="00345926">
      <w:pPr>
        <w:rPr>
          <w:color w:val="000000"/>
          <w:sz w:val="28"/>
          <w:szCs w:val="28"/>
        </w:rPr>
      </w:pPr>
      <w:r w:rsidRPr="00345926">
        <w:rPr>
          <w:color w:val="000000"/>
          <w:sz w:val="28"/>
          <w:szCs w:val="28"/>
        </w:rPr>
        <w:t>Возможными причинами школьной неуспешности могут быть плохая память, слабая концентрация внимания, не достаточное развитие мышления и речи, а также неумение анализировать и понимать причины своих успехов и неудач.Все выше перечисленные причины формирования школьной неуспешности - психологического характера, и в случае их возникновения можно обратиться за помощью к психологу, детскому или семейному. Следующая группа причин требует консультации у невропатолога.</w:t>
      </w:r>
    </w:p>
    <w:p w:rsidR="00345926" w:rsidRPr="00345926" w:rsidRDefault="00345926" w:rsidP="00345926">
      <w:pPr>
        <w:rPr>
          <w:color w:val="000000"/>
          <w:sz w:val="28"/>
          <w:szCs w:val="28"/>
        </w:rPr>
      </w:pPr>
      <w:r w:rsidRPr="00345926">
        <w:rPr>
          <w:b/>
          <w:color w:val="000000"/>
          <w:sz w:val="28"/>
          <w:szCs w:val="28"/>
        </w:rPr>
        <w:t>Нарушения функционирования нервной системы ребенка.</w:t>
      </w:r>
      <w:r w:rsidRPr="00345926">
        <w:rPr>
          <w:color w:val="000000"/>
          <w:sz w:val="28"/>
          <w:szCs w:val="28"/>
        </w:rPr>
        <w:t xml:space="preserve"> Часто эти нарушения либо вообще не заметны родителям, либо относятся ими к особенностям характера ребенка. Ребенок слишком подвижен, не может долго сидеть на одном месте, постоянно отвлекается, или, наоборот, малоактивен, вял. Эти нарушения зачастую не носят тяжелого характера, однако, могут помешать ребенку успешно учиться в школе.</w:t>
      </w:r>
    </w:p>
    <w:p w:rsidR="00345926" w:rsidRPr="00345926" w:rsidRDefault="00345926" w:rsidP="00345926">
      <w:pPr>
        <w:rPr>
          <w:color w:val="000000"/>
          <w:sz w:val="28"/>
          <w:szCs w:val="28"/>
        </w:rPr>
      </w:pPr>
      <w:r w:rsidRPr="00345926">
        <w:rPr>
          <w:color w:val="000000"/>
          <w:sz w:val="28"/>
          <w:szCs w:val="28"/>
        </w:rPr>
        <w:t xml:space="preserve"> </w:t>
      </w:r>
      <w:r w:rsidRPr="00345926">
        <w:rPr>
          <w:b/>
          <w:color w:val="000000"/>
          <w:sz w:val="28"/>
          <w:szCs w:val="28"/>
        </w:rPr>
        <w:t>Много причин – один сценарий</w:t>
      </w:r>
      <w:r>
        <w:rPr>
          <w:b/>
          <w:color w:val="000000"/>
          <w:sz w:val="28"/>
          <w:szCs w:val="28"/>
        </w:rPr>
        <w:t>.</w:t>
      </w:r>
    </w:p>
    <w:p w:rsidR="00345926" w:rsidRPr="00345926" w:rsidRDefault="00345926" w:rsidP="00345926">
      <w:pPr>
        <w:rPr>
          <w:color w:val="000000"/>
          <w:sz w:val="28"/>
          <w:szCs w:val="28"/>
        </w:rPr>
      </w:pPr>
      <w:r w:rsidRPr="00345926">
        <w:rPr>
          <w:color w:val="000000"/>
          <w:sz w:val="28"/>
          <w:szCs w:val="28"/>
        </w:rPr>
        <w:t>Независимо от исходной причины развитие неуспешности протекает примерно по одному сценарию. В результате наблюдается сочетание низких достижений, высокой тревожности, неуверенности в себе, низкой самооценки и негативной оценки ребенка родителями и учителями.Однако ребенок может хорошо учиться за счет своих компенсаторных ресурсов. Если это случается, ребенок начинает часто болеть (частые простуды, болезни желудка, падение зрения).Таким образом, мы видим, проблема школьной неуспешности многослойна и вмещает в себя множество разнородных факторов и причин. Для ее решения необходима точная и тонкая диагностика, учет всех возможных вариантов и объединение усилий самого ребенка, учителей, родителей и психологов. Своевременная помощь ребенку в решении этой проблемы может предотвратить развертывание «несчастливого сценария» жизни. Мелочей нет. Важно подмечать даже слабые сигналы неуспешности и вовремя преодолевать их. Своевременная поддержка требует меньше усилий, чем коррекция уже сформировавшегося негативного представления о себе.</w:t>
      </w:r>
    </w:p>
    <w:p w:rsidR="00345926" w:rsidRPr="00345926" w:rsidRDefault="00345926" w:rsidP="00345926">
      <w:pPr>
        <w:rPr>
          <w:color w:val="000000"/>
          <w:sz w:val="28"/>
          <w:szCs w:val="28"/>
        </w:rPr>
      </w:pPr>
      <w:r w:rsidRPr="00345926">
        <w:rPr>
          <w:b/>
          <w:color w:val="000000"/>
          <w:sz w:val="28"/>
          <w:szCs w:val="28"/>
        </w:rPr>
        <w:t>Трудностей не избежать, поражения будут.</w:t>
      </w:r>
      <w:r w:rsidRPr="00345926">
        <w:rPr>
          <w:color w:val="000000"/>
          <w:sz w:val="28"/>
          <w:szCs w:val="28"/>
        </w:rPr>
        <w:t xml:space="preserve"> Важно, как мы научим наших детей к ним относиться. Если школьные трудности будут восприниматься ребенком как «рабочие моменты», с которыми по силам справиться, мы сделали большой шаг к подготовке к самостоятельной жизни.</w:t>
      </w:r>
    </w:p>
    <w:p w:rsidR="00382EFB" w:rsidRPr="00345926" w:rsidRDefault="00382EFB">
      <w:pPr>
        <w:rPr>
          <w:sz w:val="28"/>
          <w:szCs w:val="28"/>
        </w:rPr>
      </w:pPr>
    </w:p>
    <w:sectPr w:rsidR="00382EFB" w:rsidRPr="00345926" w:rsidSect="00345926">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45926"/>
    <w:rsid w:val="00345926"/>
    <w:rsid w:val="00382E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9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1537</Words>
  <Characters>8766</Characters>
  <Application>Microsoft Office Word</Application>
  <DocSecurity>0</DocSecurity>
  <Lines>73</Lines>
  <Paragraphs>20</Paragraphs>
  <ScaleCrop>false</ScaleCrop>
  <Company/>
  <LinksUpToDate>false</LinksUpToDate>
  <CharactersWithSpaces>10283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2010-04-07T03:51:00Z</dcterms:created>
  <dcterms:modified xsi:type="dcterms:W3CDTF">2010-04-07T03:56:00Z</dcterms:modified>
</cp:coreProperties>
</file>